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DBB" w:rsidRDefault="00BD5DBB" w:rsidP="00BD5DBB">
      <w:bookmarkStart w:id="0" w:name="_GoBack"/>
      <w:bookmarkEnd w:id="0"/>
      <w:r>
        <w:rPr>
          <w:rFonts w:hint="eastAsia"/>
        </w:rPr>
        <w:t>【</w:t>
      </w:r>
      <w:r w:rsidR="00E26EE0">
        <w:rPr>
          <w:rFonts w:hint="eastAsia"/>
        </w:rPr>
        <w:t>平成</w:t>
      </w:r>
      <w:r w:rsidR="00E26EE0">
        <w:rPr>
          <w:rFonts w:hint="eastAsia"/>
        </w:rPr>
        <w:t>20</w:t>
      </w:r>
      <w:r w:rsidR="00E26EE0">
        <w:rPr>
          <w:rFonts w:hint="eastAsia"/>
        </w:rPr>
        <w:t>年</w:t>
      </w:r>
      <w:r w:rsidR="00E26EE0">
        <w:rPr>
          <w:rFonts w:hint="eastAsia"/>
        </w:rPr>
        <w:t>6</w:t>
      </w:r>
      <w:r w:rsidR="00E26EE0">
        <w:rPr>
          <w:rFonts w:hint="eastAsia"/>
        </w:rPr>
        <w:t>月</w:t>
      </w:r>
      <w:r w:rsidR="00E26EE0">
        <w:rPr>
          <w:rFonts w:hint="eastAsia"/>
        </w:rPr>
        <w:t>6</w:t>
      </w:r>
      <w:r w:rsidR="00E26EE0">
        <w:rPr>
          <w:rFonts w:hint="eastAsia"/>
        </w:rPr>
        <w:t>日府令第</w:t>
      </w:r>
      <w:r w:rsidR="00E26EE0">
        <w:rPr>
          <w:rFonts w:hint="eastAsia"/>
        </w:rPr>
        <w:t>36</w:t>
      </w:r>
      <w:r w:rsidR="00E26EE0">
        <w:rPr>
          <w:rFonts w:hint="eastAsia"/>
        </w:rPr>
        <w:t>号改正後</w:t>
      </w:r>
      <w:r>
        <w:rPr>
          <w:rFonts w:hint="eastAsia"/>
        </w:rPr>
        <w:t>】</w:t>
      </w:r>
    </w:p>
    <w:p w:rsidR="00BD5DBB" w:rsidRDefault="00BD5DBB" w:rsidP="00BD5DBB">
      <w:pPr>
        <w:ind w:left="2"/>
        <w:rPr>
          <w:rFonts w:hint="eastAsia"/>
        </w:rPr>
      </w:pPr>
    </w:p>
    <w:p w:rsidR="00BD5DBB" w:rsidRPr="007E28D5" w:rsidRDefault="00BD5DBB" w:rsidP="00BD5DBB">
      <w:pPr>
        <w:ind w:leftChars="85" w:left="178"/>
      </w:pPr>
      <w:r w:rsidRPr="007E28D5">
        <w:t>（密接な関係を有する者の要件等）</w:t>
      </w:r>
    </w:p>
    <w:p w:rsidR="00BD5DBB" w:rsidRPr="00BD5DBB" w:rsidRDefault="00BD5DBB" w:rsidP="00BD5DBB">
      <w:pPr>
        <w:ind w:left="179" w:hangingChars="85" w:hanging="179"/>
      </w:pPr>
      <w:r w:rsidRPr="007E28D5">
        <w:rPr>
          <w:b/>
          <w:bCs/>
        </w:rPr>
        <w:t>第八条の二</w:t>
      </w:r>
      <w:r w:rsidRPr="007E28D5">
        <w:t xml:space="preserve">　法第五条第一項第二号に規定する</w:t>
      </w:r>
      <w:r w:rsidRPr="00BD5DBB">
        <w:t>内閣府令で定める要件は、当該会社が財務諸表等規則第八条第四項各号に掲げる会社に該当することとなる場合の同項各号に規定する他の会社等に該当することとする。</w:t>
      </w:r>
    </w:p>
    <w:p w:rsidR="00BD5DBB" w:rsidRPr="007E28D5" w:rsidRDefault="00BD5DBB" w:rsidP="00BD5DBB">
      <w:pPr>
        <w:ind w:left="178" w:hangingChars="85" w:hanging="178"/>
      </w:pPr>
      <w:r w:rsidRPr="00BD5DBB">
        <w:t>２　法第五条第一項第二号に規定する内閣府令</w:t>
      </w:r>
      <w:r w:rsidRPr="007E28D5">
        <w:t>で定める会社その他の団体は、財務諸表等規則第八条第三項に規定する会社等とする。</w:t>
      </w:r>
    </w:p>
    <w:p w:rsidR="00BD5DBB" w:rsidRPr="00BD5DBB" w:rsidRDefault="00BD5DBB" w:rsidP="00BD5DBB">
      <w:pPr>
        <w:ind w:left="2"/>
        <w:rPr>
          <w:rFonts w:hint="eastAsia"/>
        </w:rPr>
      </w:pPr>
    </w:p>
    <w:p w:rsidR="00BD5DBB" w:rsidRDefault="00BD5DBB" w:rsidP="00BD5DBB">
      <w:pPr>
        <w:ind w:left="2"/>
        <w:rPr>
          <w:rFonts w:hint="eastAsia"/>
        </w:rPr>
      </w:pPr>
    </w:p>
    <w:p w:rsidR="004D18D0" w:rsidRPr="005F101F" w:rsidRDefault="004D18D0" w:rsidP="004D18D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4D18D0" w:rsidRDefault="004D18D0" w:rsidP="004D18D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4D18D0" w:rsidRPr="005F101F" w:rsidRDefault="004D18D0" w:rsidP="004D18D0">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4D18D0" w:rsidRPr="005F101F" w:rsidRDefault="004D18D0" w:rsidP="004D18D0">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5D3D16" w:rsidRPr="005F101F" w:rsidRDefault="005D3D16" w:rsidP="005D3D1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5D3D16" w:rsidRPr="005F101F" w:rsidRDefault="005D3D16" w:rsidP="005D3D1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4B5C5F" w:rsidRPr="005F101F" w:rsidRDefault="004B5C5F" w:rsidP="004B5C5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4B5C5F" w:rsidRPr="005F101F" w:rsidRDefault="004B5C5F" w:rsidP="004B5C5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4D18D0" w:rsidRPr="005F101F" w:rsidRDefault="004D18D0" w:rsidP="004D18D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4D18D0" w:rsidRPr="005F101F" w:rsidRDefault="004D18D0" w:rsidP="004D18D0">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DC0A8D" w:rsidRDefault="004D18D0" w:rsidP="00DC0A8D">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DC0A8D" w:rsidRDefault="00DC0A8D" w:rsidP="00DC0A8D">
      <w:pPr>
        <w:rPr>
          <w:rFonts w:hint="eastAsia"/>
        </w:rPr>
      </w:pPr>
    </w:p>
    <w:p w:rsidR="00DC0A8D" w:rsidRDefault="00DC0A8D" w:rsidP="00DC0A8D">
      <w:pPr>
        <w:rPr>
          <w:rFonts w:hint="eastAsia"/>
        </w:rPr>
      </w:pPr>
      <w:r>
        <w:rPr>
          <w:rFonts w:hint="eastAsia"/>
        </w:rPr>
        <w:t>（改正後）</w:t>
      </w:r>
    </w:p>
    <w:p w:rsidR="00DC0A8D" w:rsidRPr="007E28D5" w:rsidRDefault="00DC0A8D" w:rsidP="00DC0A8D">
      <w:pPr>
        <w:ind w:leftChars="85" w:left="178"/>
      </w:pPr>
      <w:r w:rsidRPr="007E28D5">
        <w:t>（密接な関係を有する者の要件等）</w:t>
      </w:r>
    </w:p>
    <w:p w:rsidR="00DC0A8D" w:rsidRPr="007E28D5" w:rsidRDefault="00DC0A8D" w:rsidP="00DC0A8D">
      <w:pPr>
        <w:ind w:left="179" w:hangingChars="85" w:hanging="179"/>
      </w:pPr>
      <w:r w:rsidRPr="007E28D5">
        <w:rPr>
          <w:b/>
          <w:bCs/>
        </w:rPr>
        <w:t>第八条の二</w:t>
      </w:r>
      <w:r w:rsidRPr="007E28D5">
        <w:t xml:space="preserve">　法第五条第一項第二号に規定する</w:t>
      </w:r>
      <w:r w:rsidR="00225D2C" w:rsidRPr="001777BA">
        <w:rPr>
          <w:u w:val="single" w:color="FF0000"/>
        </w:rPr>
        <w:t>内閣府令</w:t>
      </w:r>
      <w:r w:rsidRPr="007E28D5">
        <w:t>で定める要件は、当該会社が財務諸表等規則第八条第四項各号に掲げる会社に該当することとなる場合の同項各号に規定する他の会社等に該当することとする。</w:t>
      </w:r>
    </w:p>
    <w:p w:rsidR="00DC0A8D" w:rsidRPr="007E28D5" w:rsidRDefault="00DC0A8D" w:rsidP="00DC0A8D">
      <w:pPr>
        <w:ind w:left="178" w:hangingChars="85" w:hanging="178"/>
      </w:pPr>
      <w:r w:rsidRPr="007E28D5">
        <w:t>２　法第五条第一項第二号に規定する</w:t>
      </w:r>
      <w:r w:rsidR="00225D2C" w:rsidRPr="001777BA">
        <w:rPr>
          <w:u w:val="single" w:color="FF0000"/>
        </w:rPr>
        <w:t>内閣府令</w:t>
      </w:r>
      <w:r w:rsidRPr="007E28D5">
        <w:t>で定める会社その他の団体は、財務諸表等規則第八条第三項に規定する会社等とする。</w:t>
      </w:r>
    </w:p>
    <w:p w:rsidR="00DC0A8D" w:rsidRDefault="00DC0A8D" w:rsidP="00DC0A8D">
      <w:pPr>
        <w:ind w:left="178" w:hangingChars="85" w:hanging="178"/>
        <w:rPr>
          <w:rFonts w:hint="eastAsia"/>
        </w:rPr>
      </w:pPr>
    </w:p>
    <w:p w:rsidR="00DC0A8D" w:rsidRDefault="00DC0A8D" w:rsidP="00DC0A8D">
      <w:pPr>
        <w:ind w:left="178" w:hangingChars="85" w:hanging="178"/>
        <w:rPr>
          <w:rFonts w:hint="eastAsia"/>
        </w:rPr>
      </w:pPr>
      <w:r>
        <w:rPr>
          <w:rFonts w:hint="eastAsia"/>
        </w:rPr>
        <w:t>（改正前）</w:t>
      </w:r>
    </w:p>
    <w:p w:rsidR="00DC0A8D" w:rsidRPr="007E28D5" w:rsidRDefault="00DC0A8D" w:rsidP="00DC0A8D">
      <w:pPr>
        <w:ind w:leftChars="85" w:left="178"/>
      </w:pPr>
      <w:r w:rsidRPr="007E28D5">
        <w:t>（密接な関係を有する者の要件等）</w:t>
      </w:r>
    </w:p>
    <w:p w:rsidR="00DC0A8D" w:rsidRPr="007E28D5" w:rsidRDefault="00DC0A8D" w:rsidP="00DC0A8D">
      <w:pPr>
        <w:ind w:left="179" w:hangingChars="85" w:hanging="179"/>
      </w:pPr>
      <w:r w:rsidRPr="007E28D5">
        <w:rPr>
          <w:b/>
          <w:bCs/>
        </w:rPr>
        <w:t>第八条の二</w:t>
      </w:r>
      <w:r w:rsidRPr="007E28D5">
        <w:t xml:space="preserve">　法第五条第一項第二号に規定する</w:t>
      </w:r>
      <w:r w:rsidRPr="00221AFA">
        <w:rPr>
          <w:u w:val="single" w:color="FF0000"/>
        </w:rPr>
        <w:t>総理府令</w:t>
      </w:r>
      <w:r w:rsidRPr="007E28D5">
        <w:t>で定める要件は、当該会社が財務諸表等規則第八条第四項各号に掲げる会社に該当することとなる場合の同項各号に規定する他の会社等に該当することとする。</w:t>
      </w:r>
    </w:p>
    <w:p w:rsidR="00DC0A8D" w:rsidRPr="007E28D5" w:rsidRDefault="00DC0A8D" w:rsidP="00DC0A8D">
      <w:pPr>
        <w:ind w:left="178" w:hangingChars="85" w:hanging="178"/>
      </w:pPr>
      <w:r w:rsidRPr="007E28D5">
        <w:t>２　法第五条第一項第二号に規定する</w:t>
      </w:r>
      <w:r w:rsidRPr="00221AFA">
        <w:rPr>
          <w:u w:val="single" w:color="FF0000"/>
        </w:rPr>
        <w:t>総理府令</w:t>
      </w:r>
      <w:r w:rsidRPr="007E28D5">
        <w:t>で定める会社その他の団体は、財務諸表等規則第八条第三項に規定する会社等とする。</w:t>
      </w:r>
    </w:p>
    <w:p w:rsidR="00DC0A8D" w:rsidRDefault="00DC0A8D" w:rsidP="00DC0A8D">
      <w:pPr>
        <w:rPr>
          <w:rFonts w:hint="eastAsia"/>
        </w:rPr>
      </w:pPr>
    </w:p>
    <w:p w:rsidR="004D18D0" w:rsidRPr="005F101F" w:rsidRDefault="004D18D0" w:rsidP="004D18D0">
      <w:pPr>
        <w:rPr>
          <w:rFonts w:hint="eastAsia"/>
        </w:rPr>
      </w:pPr>
    </w:p>
    <w:p w:rsidR="00843E4E" w:rsidRDefault="004D18D0" w:rsidP="00843E4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843E4E" w:rsidRDefault="00843E4E" w:rsidP="00843E4E">
      <w:pPr>
        <w:rPr>
          <w:rFonts w:hint="eastAsia"/>
        </w:rPr>
      </w:pPr>
    </w:p>
    <w:p w:rsidR="00843E4E" w:rsidRDefault="00843E4E" w:rsidP="00843E4E">
      <w:pPr>
        <w:rPr>
          <w:rFonts w:hint="eastAsia"/>
        </w:rPr>
      </w:pPr>
      <w:r>
        <w:rPr>
          <w:rFonts w:hint="eastAsia"/>
        </w:rPr>
        <w:t>（改正後）</w:t>
      </w:r>
    </w:p>
    <w:p w:rsidR="00843E4E" w:rsidRPr="007E28D5" w:rsidRDefault="00843E4E" w:rsidP="00843E4E">
      <w:pPr>
        <w:ind w:leftChars="85" w:left="178"/>
      </w:pPr>
      <w:r w:rsidRPr="007E28D5">
        <w:t>（密接な関係を有する者の要件等）</w:t>
      </w:r>
    </w:p>
    <w:p w:rsidR="00843E4E" w:rsidRPr="007E28D5" w:rsidRDefault="00843E4E" w:rsidP="00843E4E">
      <w:pPr>
        <w:ind w:left="179" w:hangingChars="85" w:hanging="179"/>
      </w:pPr>
      <w:r w:rsidRPr="007E28D5">
        <w:rPr>
          <w:b/>
          <w:bCs/>
        </w:rPr>
        <w:t>第八条の二</w:t>
      </w:r>
      <w:r w:rsidRPr="007E28D5">
        <w:t xml:space="preserve">　法第五条第一項第二号に規定する</w:t>
      </w:r>
      <w:r w:rsidRPr="00221AFA">
        <w:rPr>
          <w:u w:val="single" w:color="FF0000"/>
        </w:rPr>
        <w:t>総理府令</w:t>
      </w:r>
      <w:r w:rsidRPr="007E28D5">
        <w:t>で定める要件は、当該会社が財務諸表等規則第八条第四項各号に掲げる会社に該当することとなる場合の同項各号に規定する他の会社等に該当することとする。</w:t>
      </w:r>
    </w:p>
    <w:p w:rsidR="00843E4E" w:rsidRPr="007E28D5" w:rsidRDefault="00843E4E" w:rsidP="00843E4E">
      <w:pPr>
        <w:ind w:left="178" w:hangingChars="85" w:hanging="178"/>
      </w:pPr>
      <w:r w:rsidRPr="007E28D5">
        <w:t>２　法第五条第一項第二号に規定する</w:t>
      </w:r>
      <w:r w:rsidRPr="00221AFA">
        <w:rPr>
          <w:u w:val="single" w:color="FF0000"/>
        </w:rPr>
        <w:t>総理府令</w:t>
      </w:r>
      <w:r w:rsidRPr="007E28D5">
        <w:t>で定める会社その他の団体は、財務諸表等規則第八条第三項に規定する会社等とする。</w:t>
      </w:r>
    </w:p>
    <w:p w:rsidR="00843E4E" w:rsidRPr="00843E4E" w:rsidRDefault="00843E4E" w:rsidP="00843E4E">
      <w:pPr>
        <w:ind w:left="178" w:hangingChars="85" w:hanging="178"/>
        <w:rPr>
          <w:rFonts w:hint="eastAsia"/>
        </w:rPr>
      </w:pPr>
    </w:p>
    <w:p w:rsidR="00843E4E" w:rsidRDefault="00843E4E" w:rsidP="00843E4E">
      <w:pPr>
        <w:ind w:left="178" w:hangingChars="85" w:hanging="178"/>
        <w:rPr>
          <w:rFonts w:hint="eastAsia"/>
        </w:rPr>
      </w:pPr>
      <w:r>
        <w:rPr>
          <w:rFonts w:hint="eastAsia"/>
        </w:rPr>
        <w:t>（改正前）</w:t>
      </w:r>
    </w:p>
    <w:p w:rsidR="00843E4E" w:rsidRPr="007E28D5" w:rsidRDefault="00843E4E" w:rsidP="00843E4E">
      <w:pPr>
        <w:ind w:leftChars="85" w:left="178"/>
      </w:pPr>
      <w:r w:rsidRPr="007E28D5">
        <w:t>（密接な関係を有する者の要件等）</w:t>
      </w:r>
    </w:p>
    <w:p w:rsidR="00843E4E" w:rsidRPr="007E28D5" w:rsidRDefault="00843E4E" w:rsidP="00843E4E">
      <w:pPr>
        <w:ind w:left="179" w:hangingChars="85" w:hanging="179"/>
      </w:pPr>
      <w:r w:rsidRPr="007E28D5">
        <w:rPr>
          <w:b/>
          <w:bCs/>
        </w:rPr>
        <w:t>第八条の二</w:t>
      </w:r>
      <w:r w:rsidRPr="007E28D5">
        <w:t xml:space="preserve">　法第五条第一項第二号に規定する</w:t>
      </w:r>
      <w:r w:rsidRPr="00843E4E">
        <w:rPr>
          <w:u w:val="single" w:color="FF0000"/>
        </w:rPr>
        <w:t>大蔵省令</w:t>
      </w:r>
      <w:r w:rsidRPr="007E28D5">
        <w:t>で定める要件は、当該会社が財務諸表等規則第八条第四項各号に掲げる会社に該当することとなる場合の同項各号に規定する他の会社等に該当することとする。</w:t>
      </w:r>
    </w:p>
    <w:p w:rsidR="00843E4E" w:rsidRPr="007E28D5" w:rsidRDefault="00843E4E" w:rsidP="00843E4E">
      <w:pPr>
        <w:ind w:left="178" w:hangingChars="85" w:hanging="178"/>
      </w:pPr>
      <w:r w:rsidRPr="007E28D5">
        <w:t>２　法第五条第一項第二号に規定する</w:t>
      </w:r>
      <w:r w:rsidRPr="00843E4E">
        <w:rPr>
          <w:u w:val="single" w:color="FF0000"/>
        </w:rPr>
        <w:t>大蔵省令</w:t>
      </w:r>
      <w:r w:rsidRPr="007E28D5">
        <w:t>で定める会社その他の団体は、財務諸表等規則第八条第三項に規定する会社等とする。</w:t>
      </w:r>
    </w:p>
    <w:p w:rsidR="00843E4E" w:rsidRPr="00843E4E" w:rsidRDefault="00843E4E" w:rsidP="00843E4E">
      <w:pPr>
        <w:rPr>
          <w:rFonts w:hint="eastAsia"/>
        </w:rPr>
      </w:pPr>
    </w:p>
    <w:p w:rsidR="004D18D0" w:rsidRPr="005F101F" w:rsidRDefault="004D18D0" w:rsidP="004D18D0">
      <w:pPr>
        <w:rPr>
          <w:rFonts w:hint="eastAsia"/>
        </w:rPr>
      </w:pPr>
    </w:p>
    <w:p w:rsidR="004D18D0" w:rsidRPr="005F101F" w:rsidRDefault="004D18D0" w:rsidP="004D18D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4D18D0" w:rsidRPr="005F101F" w:rsidRDefault="004D18D0" w:rsidP="004D18D0">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4D18D0" w:rsidRDefault="004D18D0" w:rsidP="004D18D0">
      <w:pPr>
        <w:rPr>
          <w:rFonts w:hint="eastAsia"/>
        </w:rPr>
      </w:pPr>
    </w:p>
    <w:p w:rsidR="004D18D0" w:rsidRDefault="004D18D0" w:rsidP="004D18D0">
      <w:pPr>
        <w:rPr>
          <w:rFonts w:hint="eastAsia"/>
        </w:rPr>
      </w:pPr>
      <w:r>
        <w:rPr>
          <w:rFonts w:hint="eastAsia"/>
        </w:rPr>
        <w:t>（改正後）</w:t>
      </w:r>
    </w:p>
    <w:p w:rsidR="004D18D0" w:rsidRPr="007E28D5" w:rsidRDefault="004D18D0" w:rsidP="004D18D0">
      <w:pPr>
        <w:ind w:leftChars="85" w:left="178"/>
      </w:pPr>
      <w:r w:rsidRPr="007E28D5">
        <w:t>（密接な関係を有する者の要件等）</w:t>
      </w:r>
    </w:p>
    <w:p w:rsidR="004D18D0" w:rsidRPr="007E28D5" w:rsidRDefault="004D18D0" w:rsidP="004D18D0">
      <w:pPr>
        <w:ind w:left="179" w:hangingChars="85" w:hanging="179"/>
      </w:pPr>
      <w:r w:rsidRPr="007E28D5">
        <w:rPr>
          <w:b/>
          <w:bCs/>
        </w:rPr>
        <w:t>第八条の二</w:t>
      </w:r>
      <w:r w:rsidRPr="007E28D5">
        <w:t xml:space="preserve">　法第五条第一項第二号に規定する大蔵省令で定める要件は、当該会社が財務諸表等規則第八条第四項各号に掲げる会社に該当することとなる場合の同項各号に規定する他の会社等に該当することとする。</w:t>
      </w:r>
    </w:p>
    <w:p w:rsidR="004D18D0" w:rsidRPr="007E28D5" w:rsidRDefault="004D18D0" w:rsidP="004D18D0">
      <w:pPr>
        <w:ind w:left="178" w:hangingChars="85" w:hanging="178"/>
      </w:pPr>
      <w:r w:rsidRPr="007E28D5">
        <w:t>２　法第五条第一項第二号に規定する大蔵省令で定める会社その他の団体は、財務諸表等規則第八条第三項に規定する会社等とする。</w:t>
      </w:r>
    </w:p>
    <w:p w:rsidR="004D18D0" w:rsidRDefault="004D18D0" w:rsidP="004D18D0">
      <w:pPr>
        <w:ind w:left="178" w:hangingChars="85" w:hanging="178"/>
        <w:rPr>
          <w:rFonts w:hint="eastAsia"/>
        </w:rPr>
      </w:pPr>
    </w:p>
    <w:p w:rsidR="004D18D0" w:rsidRDefault="004D18D0" w:rsidP="004D18D0">
      <w:pPr>
        <w:ind w:left="178" w:hangingChars="85" w:hanging="178"/>
        <w:rPr>
          <w:rFonts w:hint="eastAsia"/>
        </w:rPr>
      </w:pPr>
      <w:r>
        <w:rPr>
          <w:rFonts w:hint="eastAsia"/>
        </w:rPr>
        <w:t>（改正前）</w:t>
      </w:r>
    </w:p>
    <w:p w:rsidR="004D18D0" w:rsidRPr="0018102C" w:rsidRDefault="004D18D0" w:rsidP="004D18D0">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E5A" w:rsidRDefault="00437E5A">
      <w:r>
        <w:separator/>
      </w:r>
    </w:p>
  </w:endnote>
  <w:endnote w:type="continuationSeparator" w:id="0">
    <w:p w:rsidR="00437E5A" w:rsidRDefault="00437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0A1" w:rsidRDefault="00A260A1" w:rsidP="004D18D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260A1" w:rsidRDefault="00A260A1" w:rsidP="004D18D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0A1" w:rsidRDefault="00A260A1" w:rsidP="004D18D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10CB">
      <w:rPr>
        <w:rStyle w:val="a4"/>
        <w:noProof/>
      </w:rPr>
      <w:t>1</w:t>
    </w:r>
    <w:r>
      <w:rPr>
        <w:rStyle w:val="a4"/>
      </w:rPr>
      <w:fldChar w:fldCharType="end"/>
    </w:r>
  </w:p>
  <w:p w:rsidR="00A260A1" w:rsidRDefault="00A260A1" w:rsidP="004D18D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008</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E5A" w:rsidRDefault="00437E5A">
      <w:r>
        <w:separator/>
      </w:r>
    </w:p>
  </w:footnote>
  <w:footnote w:type="continuationSeparator" w:id="0">
    <w:p w:rsidR="00437E5A" w:rsidRDefault="00437E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8D0"/>
    <w:rsid w:val="00225D2C"/>
    <w:rsid w:val="002C730F"/>
    <w:rsid w:val="00437E5A"/>
    <w:rsid w:val="004778CA"/>
    <w:rsid w:val="004B5C5F"/>
    <w:rsid w:val="004D18D0"/>
    <w:rsid w:val="005D3D16"/>
    <w:rsid w:val="006F7A7D"/>
    <w:rsid w:val="008010CB"/>
    <w:rsid w:val="00843E4E"/>
    <w:rsid w:val="008C1769"/>
    <w:rsid w:val="00912FCF"/>
    <w:rsid w:val="00A260A1"/>
    <w:rsid w:val="00B24597"/>
    <w:rsid w:val="00BB6FBA"/>
    <w:rsid w:val="00BD5DBB"/>
    <w:rsid w:val="00C37C59"/>
    <w:rsid w:val="00CE340F"/>
    <w:rsid w:val="00DC0A8D"/>
    <w:rsid w:val="00E26EE0"/>
    <w:rsid w:val="00F10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8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D18D0"/>
    <w:pPr>
      <w:tabs>
        <w:tab w:val="center" w:pos="4252"/>
        <w:tab w:val="right" w:pos="8504"/>
      </w:tabs>
      <w:snapToGrid w:val="0"/>
    </w:pPr>
  </w:style>
  <w:style w:type="character" w:styleId="a4">
    <w:name w:val="page number"/>
    <w:basedOn w:val="a0"/>
    <w:rsid w:val="004D18D0"/>
  </w:style>
  <w:style w:type="paragraph" w:styleId="a5">
    <w:name w:val="header"/>
    <w:basedOn w:val="a"/>
    <w:rsid w:val="00A260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340</Words>
  <Characters>1940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2024-09-26T08:04:00Z</dcterms:created>
  <dcterms:modified xsi:type="dcterms:W3CDTF">2024-09-26T08:04:00Z</dcterms:modified>
</cp:coreProperties>
</file>